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2170F" w14:textId="0D26051A" w:rsidR="004B2807" w:rsidRDefault="00196637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352173B" wp14:editId="7786E5AD">
                <wp:simplePos x="0" y="0"/>
                <wp:positionH relativeFrom="page">
                  <wp:posOffset>6075045</wp:posOffset>
                </wp:positionH>
                <wp:positionV relativeFrom="paragraph">
                  <wp:posOffset>0</wp:posOffset>
                </wp:positionV>
                <wp:extent cx="933450" cy="50292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02920"/>
                          <a:chOff x="8997" y="0"/>
                          <a:chExt cx="1470" cy="79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2" y="0"/>
                            <a:ext cx="1453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6" y="463"/>
                            <a:ext cx="33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6" y="463"/>
                            <a:ext cx="33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463"/>
                            <a:ext cx="33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463"/>
                            <a:ext cx="33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04" y="411"/>
                            <a:ext cx="14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2E54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EC4BF" id="docshapegroup1" o:spid="_x0000_s1026" style="position:absolute;margin-left:478.35pt;margin-top:0;width:73.5pt;height:39.6pt;z-index:15728640;mso-position-horizontal-relative:page" coordorigin="8997" coordsize="1470,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012;width:1453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">
                  <v:imagedata r:id="rId9" o:title=""/>
                </v:shape>
                <v:shape id="docshape3" o:spid="_x0000_s1028" type="#_x0000_t75" style="position:absolute;left:8996;top:463;width:330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">
                  <v:imagedata r:id="rId10" o:title=""/>
                </v:shape>
                <v:shape id="docshape4" o:spid="_x0000_s1029" type="#_x0000_t75" style="position:absolute;left:9376;top:463;width:330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">
                  <v:imagedata r:id="rId11" o:title=""/>
                </v:shape>
                <v:shape id="docshape5" o:spid="_x0000_s1030" type="#_x0000_t75" style="position:absolute;left:9756;top:463;width:330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">
                  <v:imagedata r:id="rId12" o:title=""/>
                </v:shape>
                <v:shape id="docshape6" o:spid="_x0000_s1031" type="#_x0000_t75" style="position:absolute;left:10136;top:463;width:330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">
                  <v:imagedata r:id="rId13" o:title=""/>
                </v:shape>
                <v:line id="Line 3" o:spid="_x0000_s1032" style="position:absolute;visibility:visible;mso-wrap-style:square" from="9004,411" to="10459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" strokecolor="#2e5496" strokeweight="2.25pt"/>
                <w10:wrap anchorx="page"/>
              </v:group>
            </w:pict>
          </mc:Fallback>
        </mc:AlternateContent>
      </w:r>
      <w:r>
        <w:rPr>
          <w:color w:val="001F5F"/>
        </w:rPr>
        <w:t>Our Business</w:t>
      </w:r>
    </w:p>
    <w:p w14:paraId="23521710" w14:textId="015B2FEE" w:rsidR="004B2807" w:rsidRPr="007630B9" w:rsidRDefault="00E25457" w:rsidP="007630B9">
      <w:pPr>
        <w:pStyle w:val="BodyText"/>
        <w:spacing w:before="183"/>
        <w:ind w:left="116"/>
        <w:rPr>
          <w:color w:val="001F5F"/>
        </w:rPr>
      </w:pPr>
      <w:r>
        <w:rPr>
          <w:color w:val="001F5F"/>
        </w:rPr>
        <w:t xml:space="preserve">Clinical Studies during COVID 19: Creative solutions </w:t>
      </w:r>
      <w:r w:rsidR="007630B9">
        <w:rPr>
          <w:color w:val="001F5F"/>
        </w:rPr>
        <w:t>maintain product development progress</w:t>
      </w:r>
    </w:p>
    <w:p w14:paraId="23521711" w14:textId="77777777" w:rsidR="004B2807" w:rsidRDefault="004B2807" w:rsidP="00493612">
      <w:pPr>
        <w:pStyle w:val="BodyText"/>
        <w:jc w:val="right"/>
      </w:pPr>
    </w:p>
    <w:p w14:paraId="23521712" w14:textId="77777777" w:rsidR="004B2807" w:rsidRDefault="004B2807" w:rsidP="00493612">
      <w:pPr>
        <w:pStyle w:val="BodyText"/>
        <w:jc w:val="right"/>
      </w:pPr>
    </w:p>
    <w:p w14:paraId="2352171A" w14:textId="498D5308" w:rsidR="004B2807" w:rsidRDefault="004B2807">
      <w:pPr>
        <w:pStyle w:val="BodyText"/>
      </w:pPr>
    </w:p>
    <w:p w14:paraId="4DB7358B" w14:textId="088DF4F5" w:rsidR="00CD2B74" w:rsidRDefault="00CD2B74">
      <w:pPr>
        <w:pStyle w:val="BodyText"/>
      </w:pPr>
    </w:p>
    <w:p w14:paraId="4CF771D7" w14:textId="377D5599" w:rsidR="00CA75DB" w:rsidRDefault="00CA75DB" w:rsidP="00D54EA9">
      <w:pPr>
        <w:pStyle w:val="BodyText"/>
      </w:pPr>
      <w:r>
        <w:t>Members of the Product Development team recently presented to</w:t>
      </w:r>
      <w:r w:rsidR="00D54EA9">
        <w:t xml:space="preserve"> </w:t>
      </w:r>
      <w:r>
        <w:t>the European Medicines Agency and other pharmaceutical industry</w:t>
      </w:r>
      <w:r w:rsidR="00D54EA9">
        <w:t xml:space="preserve"> </w:t>
      </w:r>
      <w:r>
        <w:t>stakeholders on the challenges of conducting veterinary clinical studies</w:t>
      </w:r>
      <w:r w:rsidR="00D54EA9">
        <w:t xml:space="preserve"> </w:t>
      </w:r>
      <w:r>
        <w:t>during the pandemic. Attendees were fascinated to learn that the</w:t>
      </w:r>
      <w:r>
        <w:t xml:space="preserve"> </w:t>
      </w:r>
      <w:r>
        <w:t>hurdles faced by animal health drug developers were almost identical to</w:t>
      </w:r>
      <w:r>
        <w:t xml:space="preserve"> </w:t>
      </w:r>
      <w:r>
        <w:t>those experienced by teams developing human medicines.</w:t>
      </w:r>
    </w:p>
    <w:p w14:paraId="6F9E77E1" w14:textId="77777777" w:rsidR="00CA75DB" w:rsidRDefault="00CA75DB" w:rsidP="00CA75DB">
      <w:pPr>
        <w:pStyle w:val="BodyText"/>
      </w:pPr>
    </w:p>
    <w:p w14:paraId="1BEE34EE" w14:textId="2E8F08EF" w:rsidR="00CA75DB" w:rsidRDefault="00CA75DB" w:rsidP="00CA75DB">
      <w:pPr>
        <w:pStyle w:val="BodyText"/>
      </w:pPr>
      <w:r>
        <w:t>When the pandemic struck in March 2020, Dechra had several studies</w:t>
      </w:r>
      <w:r w:rsidR="00D54EA9">
        <w:t xml:space="preserve"> </w:t>
      </w:r>
      <w:r>
        <w:t>in various stages of completion. It rapidly became apparent that</w:t>
      </w:r>
      <w:r w:rsidR="00D54EA9">
        <w:t xml:space="preserve"> </w:t>
      </w:r>
      <w:r>
        <w:t>COVID-19 was going to have a significant impact on the conduct of</w:t>
      </w:r>
      <w:r w:rsidR="00D54EA9">
        <w:t xml:space="preserve"> </w:t>
      </w:r>
      <w:r>
        <w:t>veterinary clinical field studies. Our immediate focus became how to</w:t>
      </w:r>
      <w:r w:rsidR="00D54EA9">
        <w:t xml:space="preserve"> </w:t>
      </w:r>
      <w:r>
        <w:t>adapt to the changing landscape to deliver on our timelines. For studies</w:t>
      </w:r>
      <w:r w:rsidR="00D54EA9">
        <w:t xml:space="preserve"> </w:t>
      </w:r>
      <w:r>
        <w:t>just starting, our relationship with sites willing to participate in studies</w:t>
      </w:r>
      <w:r w:rsidR="00D54EA9">
        <w:t xml:space="preserve"> </w:t>
      </w:r>
      <w:r>
        <w:t>was even more critical because a large list of study sites became</w:t>
      </w:r>
      <w:r w:rsidR="00D54EA9">
        <w:t xml:space="preserve"> </w:t>
      </w:r>
      <w:r>
        <w:t>unavailable for participation due to their stressed infrastructures as a</w:t>
      </w:r>
      <w:r w:rsidR="00D54EA9">
        <w:t xml:space="preserve"> </w:t>
      </w:r>
      <w:r>
        <w:t>result of illness, inability to identify critical study materials and/or closing</w:t>
      </w:r>
      <w:r w:rsidR="00D54EA9">
        <w:t xml:space="preserve"> </w:t>
      </w:r>
      <w:r>
        <w:t>their doors to pet owners. Inevitably, the participating clinics’ first priority</w:t>
      </w:r>
      <w:r w:rsidR="00D54EA9">
        <w:t xml:space="preserve"> </w:t>
      </w:r>
      <w:r>
        <w:t>was to continue delivering veterinary services to sick animals in the face</w:t>
      </w:r>
      <w:r w:rsidR="00D54EA9">
        <w:t xml:space="preserve"> </w:t>
      </w:r>
      <w:r>
        <w:t>of lockdowns, while keeping staff and pet owners safe. Leveraging these</w:t>
      </w:r>
      <w:r w:rsidR="00D54EA9">
        <w:t xml:space="preserve"> </w:t>
      </w:r>
      <w:r>
        <w:t>long established relationships became imperative in asking our sites to</w:t>
      </w:r>
      <w:r w:rsidR="00D54EA9">
        <w:t xml:space="preserve"> </w:t>
      </w:r>
      <w:r>
        <w:t>take on more work.</w:t>
      </w:r>
    </w:p>
    <w:p w14:paraId="47F4E9C1" w14:textId="77777777" w:rsidR="00D54EA9" w:rsidRDefault="00D54EA9" w:rsidP="00CA75DB">
      <w:pPr>
        <w:pStyle w:val="BodyText"/>
      </w:pPr>
    </w:p>
    <w:p w14:paraId="22A5B7D8" w14:textId="3CA6CBE0" w:rsidR="00CA75DB" w:rsidRDefault="00CA75DB" w:rsidP="00CA75DB">
      <w:pPr>
        <w:pStyle w:val="BodyText"/>
      </w:pPr>
      <w:r>
        <w:t>As the veterinary world adjusted to new safe working practices, the</w:t>
      </w:r>
      <w:r w:rsidR="004E31CA">
        <w:t xml:space="preserve"> </w:t>
      </w:r>
      <w:r>
        <w:t>Dechra teams had to act swiftly due to travel bans and quarantines,</w:t>
      </w:r>
      <w:r w:rsidR="004E31CA">
        <w:t xml:space="preserve"> </w:t>
      </w:r>
      <w:r>
        <w:t>and create contingency plans. Study teams built new processes for</w:t>
      </w:r>
    </w:p>
    <w:p w14:paraId="2A2A9781" w14:textId="4BFDF5A0" w:rsidR="00CA75DB" w:rsidRDefault="00CA75DB" w:rsidP="00CA75DB">
      <w:pPr>
        <w:pStyle w:val="BodyText"/>
      </w:pPr>
      <w:r>
        <w:t>training and monitoring, engaging in new ways to communicate and</w:t>
      </w:r>
      <w:r w:rsidR="004E31CA">
        <w:t xml:space="preserve"> </w:t>
      </w:r>
      <w:r>
        <w:t>collect data effectively. Frequent and thorough communication was key</w:t>
      </w:r>
      <w:r w:rsidR="004E31CA">
        <w:t xml:space="preserve"> </w:t>
      </w:r>
      <w:r>
        <w:t>in addition to accommodating individual study site challenges. Creative</w:t>
      </w:r>
    </w:p>
    <w:p w14:paraId="7760652A" w14:textId="65E88E23" w:rsidR="00AC62B1" w:rsidRDefault="00CA75DB" w:rsidP="00CA75DB">
      <w:pPr>
        <w:pStyle w:val="BodyText"/>
      </w:pPr>
      <w:r>
        <w:t>study marketing strategies at targeted clinics best able to continue</w:t>
      </w:r>
      <w:r w:rsidR="004E31CA">
        <w:t xml:space="preserve"> </w:t>
      </w:r>
      <w:r>
        <w:t>study related activities and the identification of new study patients were</w:t>
      </w:r>
      <w:r w:rsidR="00AC62B1">
        <w:t xml:space="preserve"> </w:t>
      </w:r>
      <w:r>
        <w:t>required. Remote oversight and flexibility were important to ensure</w:t>
      </w:r>
      <w:r w:rsidR="00AC62B1">
        <w:t xml:space="preserve"> </w:t>
      </w:r>
      <w:r>
        <w:t>ongoing patients were not lost from the studies due to missed data or</w:t>
      </w:r>
      <w:r w:rsidR="00AC62B1">
        <w:t xml:space="preserve"> </w:t>
      </w:r>
      <w:r>
        <w:t>inability to comply with study demands. For critical data points requiring</w:t>
      </w:r>
      <w:r w:rsidR="00AC62B1">
        <w:t xml:space="preserve"> </w:t>
      </w:r>
      <w:r>
        <w:t>in person observation, study monitors local to the study location were</w:t>
      </w:r>
      <w:r w:rsidR="00AC62B1">
        <w:t xml:space="preserve"> </w:t>
      </w:r>
      <w:r>
        <w:t>hired to observe procedures for compliance to ensure good study</w:t>
      </w:r>
      <w:r w:rsidR="00AC62B1">
        <w:t xml:space="preserve"> </w:t>
      </w:r>
      <w:r>
        <w:t>conduct. Management of study drug and biological sample shipments</w:t>
      </w:r>
      <w:r w:rsidR="00AC62B1">
        <w:t xml:space="preserve"> </w:t>
      </w:r>
      <w:r>
        <w:t>required careful planning and oversight to overcome delays due to</w:t>
      </w:r>
      <w:r w:rsidR="00AC62B1">
        <w:t xml:space="preserve"> </w:t>
      </w:r>
      <w:r>
        <w:t>unreliable courier schedules.</w:t>
      </w:r>
    </w:p>
    <w:p w14:paraId="23899D8D" w14:textId="1AF9ACA1" w:rsidR="00AC62B1" w:rsidRDefault="00AC62B1" w:rsidP="00CA75DB">
      <w:pPr>
        <w:pStyle w:val="BodyText"/>
      </w:pPr>
      <w:r>
        <w:t xml:space="preserve"> </w:t>
      </w:r>
    </w:p>
    <w:p w14:paraId="4F7C2A5F" w14:textId="77777777" w:rsidR="00655B20" w:rsidRDefault="00CA75DB" w:rsidP="00CA75DB">
      <w:pPr>
        <w:pStyle w:val="BodyText"/>
      </w:pPr>
      <w:r>
        <w:t>Prior investment in a robust state of the art secure method to collect,</w:t>
      </w:r>
      <w:r w:rsidR="004E31CA">
        <w:t xml:space="preserve"> </w:t>
      </w:r>
      <w:r>
        <w:t>store and review data allowed veterinarians to record patient data</w:t>
      </w:r>
      <w:r w:rsidR="004E31CA">
        <w:t xml:space="preserve"> </w:t>
      </w:r>
      <w:r>
        <w:t>online and shift to a completely remote procedure for study oversight</w:t>
      </w:r>
      <w:r w:rsidR="004E31CA">
        <w:t xml:space="preserve"> </w:t>
      </w:r>
      <w:r>
        <w:t>and closeout. This ensured that the extremely high level of data quality</w:t>
      </w:r>
      <w:r w:rsidR="004E31CA">
        <w:t xml:space="preserve"> </w:t>
      </w:r>
      <w:r>
        <w:t>required for a clinical study was maintained. Paper study documents</w:t>
      </w:r>
      <w:r w:rsidR="004E31CA">
        <w:t xml:space="preserve"> </w:t>
      </w:r>
      <w:r>
        <w:t>transitioned to more accessible electronic documents. Some novel</w:t>
      </w:r>
      <w:r w:rsidR="004E31CA">
        <w:t xml:space="preserve"> </w:t>
      </w:r>
      <w:r>
        <w:t>process changes required advance discussions with the FDA.</w:t>
      </w:r>
    </w:p>
    <w:p w14:paraId="65BC6372" w14:textId="77777777" w:rsidR="00655B20" w:rsidRDefault="00655B20" w:rsidP="00CA75DB">
      <w:pPr>
        <w:pStyle w:val="BodyText"/>
      </w:pPr>
    </w:p>
    <w:p w14:paraId="48FB1E37" w14:textId="69726C94" w:rsidR="00CD2B74" w:rsidRDefault="004E31CA" w:rsidP="00CA75DB">
      <w:pPr>
        <w:pStyle w:val="BodyText"/>
      </w:pPr>
      <w:r>
        <w:t xml:space="preserve"> </w:t>
      </w:r>
      <w:r w:rsidR="00CA75DB">
        <w:t>Dechra was nimble enough to navigate through each of the hurdles that</w:t>
      </w:r>
      <w:r>
        <w:t xml:space="preserve"> </w:t>
      </w:r>
      <w:r w:rsidR="00CA75DB">
        <w:t>COVID-19 created and successfully adapted. Some of these alternative</w:t>
      </w:r>
      <w:r>
        <w:t xml:space="preserve"> </w:t>
      </w:r>
      <w:r w:rsidR="00CA75DB">
        <w:t>approaches will remain in our toolbox for future studies. Together with</w:t>
      </w:r>
      <w:r>
        <w:t xml:space="preserve"> </w:t>
      </w:r>
      <w:r w:rsidR="00CA75DB">
        <w:t>the ongoing excellent relationships with our participating veterinary</w:t>
      </w:r>
      <w:r>
        <w:t xml:space="preserve"> </w:t>
      </w:r>
      <w:r w:rsidR="00CA75DB">
        <w:t>clinics, Product Development delivered on its commitments.</w:t>
      </w:r>
    </w:p>
    <w:p w14:paraId="272B977D" w14:textId="4E5F6695" w:rsidR="00CD2B74" w:rsidRDefault="00CD2B74">
      <w:pPr>
        <w:pStyle w:val="BodyText"/>
      </w:pPr>
    </w:p>
    <w:p w14:paraId="3CEF499B" w14:textId="42E7933A" w:rsidR="00CD2B74" w:rsidRDefault="00CD2B74">
      <w:pPr>
        <w:pStyle w:val="BodyText"/>
      </w:pPr>
    </w:p>
    <w:p w14:paraId="490802B1" w14:textId="535C2C59" w:rsidR="00CD2B74" w:rsidRDefault="00CD2B74">
      <w:pPr>
        <w:pStyle w:val="BodyText"/>
      </w:pPr>
    </w:p>
    <w:p w14:paraId="121E2954" w14:textId="2A242A92" w:rsidR="00CD2B74" w:rsidRDefault="00CD2B74">
      <w:pPr>
        <w:pStyle w:val="BodyText"/>
      </w:pPr>
    </w:p>
    <w:p w14:paraId="23521736" w14:textId="77777777" w:rsidR="004B2807" w:rsidRDefault="004B2807">
      <w:pPr>
        <w:pStyle w:val="BodyText"/>
        <w:rPr>
          <w:sz w:val="20"/>
        </w:rPr>
      </w:pPr>
    </w:p>
    <w:p w14:paraId="23521737" w14:textId="77777777" w:rsidR="004B2807" w:rsidRDefault="004B2807">
      <w:pPr>
        <w:pStyle w:val="BodyText"/>
        <w:rPr>
          <w:sz w:val="20"/>
        </w:rPr>
      </w:pPr>
    </w:p>
    <w:p w14:paraId="23521738" w14:textId="77777777" w:rsidR="004B2807" w:rsidRDefault="004B2807">
      <w:pPr>
        <w:pStyle w:val="BodyText"/>
        <w:rPr>
          <w:sz w:val="20"/>
        </w:rPr>
      </w:pPr>
    </w:p>
    <w:p w14:paraId="23521739" w14:textId="77777777" w:rsidR="004B2807" w:rsidRDefault="004B2807">
      <w:pPr>
        <w:pStyle w:val="BodyText"/>
        <w:rPr>
          <w:sz w:val="20"/>
        </w:rPr>
      </w:pPr>
    </w:p>
    <w:p w14:paraId="2352173A" w14:textId="77777777" w:rsidR="004B2807" w:rsidRDefault="00196637">
      <w:pPr>
        <w:spacing w:before="182"/>
        <w:ind w:left="4703" w:right="4102"/>
        <w:jc w:val="center"/>
        <w:rPr>
          <w:b/>
        </w:rPr>
      </w:pPr>
      <w:r>
        <w:rPr>
          <w:color w:val="001F5F"/>
        </w:rPr>
        <w:t>Page</w:t>
      </w:r>
      <w:r>
        <w:rPr>
          <w:color w:val="001F5F"/>
          <w:spacing w:val="-2"/>
        </w:rPr>
        <w:t xml:space="preserve"> </w:t>
      </w:r>
      <w:r>
        <w:rPr>
          <w:b/>
          <w:color w:val="001F5F"/>
        </w:rPr>
        <w:t xml:space="preserve">1 </w:t>
      </w:r>
      <w:r>
        <w:rPr>
          <w:color w:val="001F5F"/>
        </w:rPr>
        <w:t>of</w:t>
      </w:r>
      <w:r>
        <w:rPr>
          <w:color w:val="001F5F"/>
          <w:spacing w:val="-1"/>
        </w:rPr>
        <w:t xml:space="preserve"> </w:t>
      </w:r>
      <w:r>
        <w:rPr>
          <w:b/>
          <w:color w:val="001F5F"/>
        </w:rPr>
        <w:t>1</w:t>
      </w:r>
    </w:p>
    <w:sectPr w:rsidR="004B2807">
      <w:type w:val="continuous"/>
      <w:pgSz w:w="11910" w:h="16840"/>
      <w:pgMar w:top="1080" w:right="1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07"/>
    <w:rsid w:val="00196637"/>
    <w:rsid w:val="00493612"/>
    <w:rsid w:val="004B2807"/>
    <w:rsid w:val="004E31CA"/>
    <w:rsid w:val="00655B20"/>
    <w:rsid w:val="007630B9"/>
    <w:rsid w:val="00AC62B1"/>
    <w:rsid w:val="00C07E8F"/>
    <w:rsid w:val="00CA75DB"/>
    <w:rsid w:val="00CD2B74"/>
    <w:rsid w:val="00D54EA9"/>
    <w:rsid w:val="00E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352170F"/>
  <w15:docId w15:val="{A56C0C8C-39E4-4C7D-AF1C-FA202E80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8"/>
      <w:ind w:left="11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Doyle</dc:creator>
  <cp:lastModifiedBy>William Barnes</cp:lastModifiedBy>
  <cp:revision>2</cp:revision>
  <dcterms:created xsi:type="dcterms:W3CDTF">2021-11-02T12:23:00Z</dcterms:created>
  <dcterms:modified xsi:type="dcterms:W3CDTF">2021-11-02T12:23:00Z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2021-11-02T00:00:00Z</vt:filetime>
  </property>
</Properties>
</file>